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96" w:rsidRPr="00810B96" w:rsidRDefault="00810B96" w:rsidP="00810B96">
      <w:pPr>
        <w:widowControl/>
        <w:spacing w:line="228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bookmarkEnd w:id="0"/>
      <w:r w:rsidRPr="00810B9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БЛАГОДАРНЕНСКАЯ ГОРОДСКАЯ ДУМА</w:t>
      </w:r>
    </w:p>
    <w:p w:rsidR="00810B96" w:rsidRPr="00810B96" w:rsidRDefault="00810B96" w:rsidP="00810B96">
      <w:pPr>
        <w:widowControl/>
        <w:spacing w:line="228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10B96" w:rsidRPr="00810B96" w:rsidRDefault="00810B96" w:rsidP="00810B96">
      <w:pPr>
        <w:widowControl/>
        <w:spacing w:line="228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10B9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РЕШЕНИЕ</w:t>
      </w:r>
    </w:p>
    <w:p w:rsidR="0023457C" w:rsidRPr="0023457C" w:rsidRDefault="0023457C" w:rsidP="0023457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345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22 июня 2017 года                                                                                           № </w:t>
      </w:r>
      <w:r w:rsidR="00B006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392</w:t>
      </w:r>
      <w:r w:rsidRPr="002345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810B96" w:rsidRPr="00810B96" w:rsidRDefault="00810B96" w:rsidP="00810B96">
      <w:pPr>
        <w:widowControl/>
        <w:spacing w:line="228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0B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Благодарный</w:t>
      </w:r>
    </w:p>
    <w:p w:rsidR="00810B96" w:rsidRPr="00810B96" w:rsidRDefault="00810B96" w:rsidP="00810B96">
      <w:pPr>
        <w:widowControl/>
        <w:spacing w:line="228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0B96" w:rsidRPr="00810B96" w:rsidRDefault="00810B96" w:rsidP="00810B9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10B96" w:rsidRPr="00810B96" w:rsidRDefault="00810B96" w:rsidP="00810B9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10B96" w:rsidRPr="00810B96" w:rsidRDefault="00810B96" w:rsidP="00810B9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0B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отчете о деятельности муниципального автономного учреждения «Архитектура и градостроительство» города Благодарного Благодарненского района Ставропольского края за </w:t>
      </w:r>
      <w:r w:rsidR="00390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 месяцев </w:t>
      </w:r>
      <w:r w:rsidRPr="00810B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2016 год</w:t>
      </w:r>
      <w:r w:rsidR="00390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</w:p>
    <w:p w:rsidR="00810B96" w:rsidRPr="00810B96" w:rsidRDefault="00810B96" w:rsidP="00810B9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0B96" w:rsidRPr="00810B96" w:rsidRDefault="00810B96" w:rsidP="00810B9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0B96" w:rsidRPr="00810B96" w:rsidRDefault="00810B96" w:rsidP="00810B9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0B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Заслушав и обсудив отчет Чайкиной Л.А., директора муниципального автономного учреждения «Архитектура и градостроительство» города Благодарного Благодарненского района Ставропольского края о деятельности учреждения за 5 месяцев 2016 года, Благодарненская городская Дума </w:t>
      </w:r>
    </w:p>
    <w:p w:rsidR="00810B96" w:rsidRPr="00810B96" w:rsidRDefault="00810B96" w:rsidP="00810B9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0B96" w:rsidRPr="00810B96" w:rsidRDefault="00810B96" w:rsidP="00810B9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0B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РЕШИЛА:</w:t>
      </w:r>
    </w:p>
    <w:p w:rsidR="00810B96" w:rsidRPr="00810B96" w:rsidRDefault="00810B96" w:rsidP="00810B9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0B96" w:rsidRPr="00810B96" w:rsidRDefault="00810B96" w:rsidP="00810B9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810B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Принять к сведению отчет о деятельности муниципального автономного учреждения «Архитектура и градостроительство» города Благодарного Благодарненского района Ставропольского края за 5 месяцев 2016 года.</w:t>
      </w:r>
    </w:p>
    <w:p w:rsidR="00810B96" w:rsidRPr="00810B96" w:rsidRDefault="00810B96" w:rsidP="00810B9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0B96" w:rsidRPr="00810B96" w:rsidRDefault="00810B96" w:rsidP="00810B96">
      <w:pPr>
        <w:widowControl/>
        <w:spacing w:line="22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0B96" w:rsidRPr="00810B96" w:rsidRDefault="00810B96" w:rsidP="00810B96">
      <w:pPr>
        <w:widowControl/>
        <w:spacing w:line="22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0B96" w:rsidRPr="00810B96" w:rsidRDefault="00810B96" w:rsidP="00810B96">
      <w:pPr>
        <w:widowControl/>
        <w:spacing w:line="22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0B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Благодарненской</w:t>
      </w:r>
    </w:p>
    <w:p w:rsidR="00810B96" w:rsidRPr="00810B96" w:rsidRDefault="00810B96" w:rsidP="00810B96">
      <w:pPr>
        <w:widowControl/>
        <w:spacing w:line="22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0B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городской Думы                                                                       Д.Ю. Пахомов</w:t>
      </w:r>
    </w:p>
    <w:p w:rsidR="00810B96" w:rsidRDefault="00810B96" w:rsidP="00D94F91">
      <w:pPr>
        <w:pStyle w:val="3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810B96" w:rsidRDefault="00810B96" w:rsidP="00D94F91">
      <w:pPr>
        <w:pStyle w:val="3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810B96" w:rsidRDefault="00810B96" w:rsidP="00D94F91">
      <w:pPr>
        <w:pStyle w:val="3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810B96" w:rsidRDefault="00810B96" w:rsidP="00D94F91">
      <w:pPr>
        <w:pStyle w:val="3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810B96" w:rsidRDefault="00810B96" w:rsidP="00D94F91">
      <w:pPr>
        <w:pStyle w:val="3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810B96" w:rsidRDefault="00810B96" w:rsidP="00D94F91">
      <w:pPr>
        <w:pStyle w:val="3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810B96" w:rsidRDefault="00810B96" w:rsidP="00D94F91">
      <w:pPr>
        <w:pStyle w:val="3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810B96" w:rsidRDefault="00810B96" w:rsidP="00D94F91">
      <w:pPr>
        <w:pStyle w:val="3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810B96" w:rsidRDefault="00810B96" w:rsidP="00D94F91">
      <w:pPr>
        <w:pStyle w:val="3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810B96" w:rsidRDefault="00810B96" w:rsidP="00D94F91">
      <w:pPr>
        <w:pStyle w:val="3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810B96" w:rsidRDefault="00810B96" w:rsidP="00D94F91">
      <w:pPr>
        <w:pStyle w:val="3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810B96" w:rsidRDefault="00810B96" w:rsidP="00D94F91">
      <w:pPr>
        <w:pStyle w:val="3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810B96" w:rsidRDefault="00810B96" w:rsidP="00D94F91">
      <w:pPr>
        <w:pStyle w:val="3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810B96" w:rsidRDefault="00810B96" w:rsidP="00D94F91">
      <w:pPr>
        <w:pStyle w:val="3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810B96" w:rsidRDefault="00810B96" w:rsidP="00D94F91">
      <w:pPr>
        <w:pStyle w:val="3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506D14" w:rsidRPr="00D94F91" w:rsidRDefault="006C52BA" w:rsidP="00D94F91">
      <w:pPr>
        <w:pStyle w:val="3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D94F91">
        <w:rPr>
          <w:sz w:val="28"/>
          <w:szCs w:val="28"/>
        </w:rPr>
        <w:lastRenderedPageBreak/>
        <w:t>Отчет</w:t>
      </w:r>
    </w:p>
    <w:p w:rsidR="00506D14" w:rsidRPr="00D94F91" w:rsidRDefault="006C52BA" w:rsidP="00D94F91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94F91">
        <w:rPr>
          <w:sz w:val="28"/>
          <w:szCs w:val="28"/>
        </w:rPr>
        <w:t>о</w:t>
      </w:r>
      <w:r w:rsidR="00D94F91" w:rsidRPr="00D94F91">
        <w:rPr>
          <w:sz w:val="28"/>
          <w:szCs w:val="28"/>
        </w:rPr>
        <w:t xml:space="preserve"> деятельности м</w:t>
      </w:r>
      <w:r w:rsidRPr="00D94F91">
        <w:rPr>
          <w:sz w:val="28"/>
          <w:szCs w:val="28"/>
        </w:rPr>
        <w:t>униципального автономного учре</w:t>
      </w:r>
      <w:r w:rsidR="00084614" w:rsidRPr="00D94F91">
        <w:rPr>
          <w:sz w:val="28"/>
          <w:szCs w:val="28"/>
        </w:rPr>
        <w:t>ж</w:t>
      </w:r>
      <w:r w:rsidRPr="00D94F91">
        <w:rPr>
          <w:sz w:val="28"/>
          <w:szCs w:val="28"/>
        </w:rPr>
        <w:t>дения «Архитектуры и Градостроительства» города Благодарного Благодарненского района Ставропольского края за 5 месяцев 2016</w:t>
      </w:r>
      <w:r w:rsidR="00084614" w:rsidRPr="00D94F91">
        <w:rPr>
          <w:sz w:val="28"/>
          <w:szCs w:val="28"/>
        </w:rPr>
        <w:t xml:space="preserve"> </w:t>
      </w:r>
      <w:r w:rsidRPr="00D94F91">
        <w:rPr>
          <w:sz w:val="28"/>
          <w:szCs w:val="28"/>
        </w:rPr>
        <w:t>г</w:t>
      </w:r>
      <w:r w:rsidR="00D94F91" w:rsidRPr="00D94F91">
        <w:rPr>
          <w:sz w:val="28"/>
          <w:szCs w:val="28"/>
        </w:rPr>
        <w:t>ода</w:t>
      </w:r>
    </w:p>
    <w:p w:rsidR="00D94F91" w:rsidRDefault="00D94F91" w:rsidP="00D94F91">
      <w:pPr>
        <w:pStyle w:val="30"/>
        <w:shd w:val="clear" w:color="auto" w:fill="auto"/>
        <w:spacing w:before="0" w:after="0" w:line="240" w:lineRule="auto"/>
        <w:jc w:val="both"/>
      </w:pPr>
    </w:p>
    <w:p w:rsidR="00506D14" w:rsidRPr="00084614" w:rsidRDefault="006C52BA" w:rsidP="00D94F91">
      <w:pPr>
        <w:pStyle w:val="12"/>
        <w:shd w:val="clear" w:color="auto" w:fill="auto"/>
        <w:spacing w:before="0" w:after="0" w:line="240" w:lineRule="auto"/>
        <w:ind w:firstLine="709"/>
        <w:jc w:val="both"/>
      </w:pPr>
      <w:proofErr w:type="gramStart"/>
      <w:r w:rsidRPr="00084614">
        <w:t>Согласно Устава</w:t>
      </w:r>
      <w:proofErr w:type="gramEnd"/>
      <w:r w:rsidRPr="00084614">
        <w:t xml:space="preserve"> Муниципального автономного учреждения «Архитектуры и Градостроительства» города Благодарного Благодарн</w:t>
      </w:r>
      <w:r w:rsidRPr="00030E6A">
        <w:rPr>
          <w:strike/>
        </w:rPr>
        <w:t>е</w:t>
      </w:r>
      <w:r w:rsidRPr="00084614">
        <w:t>нского района Ставропольского края, основной деятельностью предприятия является выполнение работ в области архитектуры и градостроительства.</w:t>
      </w:r>
    </w:p>
    <w:p w:rsidR="00506D14" w:rsidRPr="00084614" w:rsidRDefault="006C52BA" w:rsidP="00D94F91">
      <w:pPr>
        <w:pStyle w:val="12"/>
        <w:shd w:val="clear" w:color="auto" w:fill="auto"/>
        <w:spacing w:before="0" w:after="0" w:line="240" w:lineRule="auto"/>
        <w:ind w:firstLine="709"/>
        <w:jc w:val="both"/>
      </w:pPr>
      <w:r w:rsidRPr="00084614">
        <w:t>Показатели работы за 5 месяцев 2016г. и виды выполняемых работ МАУ «Архитектуры и Градостроительства» города Благодарного Благодарненского района Ставропольского края:</w:t>
      </w:r>
    </w:p>
    <w:p w:rsidR="00506D14" w:rsidRPr="00084614" w:rsidRDefault="00810B96" w:rsidP="00810B96">
      <w:pPr>
        <w:pStyle w:val="12"/>
        <w:shd w:val="clear" w:color="auto" w:fill="auto"/>
        <w:spacing w:before="0" w:after="0" w:line="240" w:lineRule="auto"/>
        <w:ind w:firstLine="709"/>
        <w:jc w:val="both"/>
      </w:pPr>
      <w:r>
        <w:t xml:space="preserve">- </w:t>
      </w:r>
      <w:r w:rsidR="006C52BA" w:rsidRPr="00084614">
        <w:t>подготовка документов для выдачи разрешения на строительство, реконструкцию объектов жилищного, социального и производственного назначения - 31 объект.</w:t>
      </w:r>
    </w:p>
    <w:p w:rsidR="00506D14" w:rsidRPr="00084614" w:rsidRDefault="00810B96" w:rsidP="00810B96">
      <w:pPr>
        <w:pStyle w:val="12"/>
        <w:shd w:val="clear" w:color="auto" w:fill="auto"/>
        <w:spacing w:before="0" w:after="0" w:line="240" w:lineRule="auto"/>
        <w:ind w:firstLine="709"/>
        <w:jc w:val="both"/>
      </w:pPr>
      <w:r>
        <w:t>-</w:t>
      </w:r>
      <w:r w:rsidR="006C52BA" w:rsidRPr="00084614">
        <w:t xml:space="preserve"> подготовка документов для выдачи разрешения на ввод в эксплуатацию объектов жилищного, социального и производственного назначения - 21 объект.</w:t>
      </w:r>
    </w:p>
    <w:p w:rsidR="00506D14" w:rsidRPr="00084614" w:rsidRDefault="00810B96" w:rsidP="00810B96">
      <w:pPr>
        <w:pStyle w:val="12"/>
        <w:shd w:val="clear" w:color="auto" w:fill="auto"/>
        <w:spacing w:before="0" w:after="0" w:line="240" w:lineRule="auto"/>
        <w:ind w:firstLine="709"/>
        <w:jc w:val="both"/>
      </w:pPr>
      <w:r>
        <w:t>-</w:t>
      </w:r>
      <w:r w:rsidR="006C52BA" w:rsidRPr="00084614">
        <w:t xml:space="preserve"> проекты постановления об изменении назначения зданий и сооружений.</w:t>
      </w:r>
    </w:p>
    <w:p w:rsidR="00506D14" w:rsidRPr="00084614" w:rsidRDefault="00810B96" w:rsidP="00810B96">
      <w:pPr>
        <w:pStyle w:val="12"/>
        <w:shd w:val="clear" w:color="auto" w:fill="auto"/>
        <w:spacing w:before="0" w:after="0" w:line="240" w:lineRule="auto"/>
        <w:ind w:firstLine="709"/>
        <w:jc w:val="both"/>
      </w:pPr>
      <w:r>
        <w:t>-</w:t>
      </w:r>
      <w:r w:rsidR="006C52BA" w:rsidRPr="00084614">
        <w:t xml:space="preserve"> проекты постановлений о внесении изменений в проектную документацию.</w:t>
      </w:r>
    </w:p>
    <w:p w:rsidR="00506D14" w:rsidRPr="00084614" w:rsidRDefault="00810B96" w:rsidP="00810B96">
      <w:pPr>
        <w:pStyle w:val="12"/>
        <w:shd w:val="clear" w:color="auto" w:fill="auto"/>
        <w:spacing w:before="0" w:after="0" w:line="240" w:lineRule="auto"/>
        <w:ind w:firstLine="709"/>
        <w:jc w:val="both"/>
      </w:pPr>
      <w:r>
        <w:t>-</w:t>
      </w:r>
      <w:r w:rsidR="006C52BA" w:rsidRPr="00084614">
        <w:t xml:space="preserve"> проект постановления на утверждение градостроительных планов земельного участка - 31 объект.</w:t>
      </w:r>
    </w:p>
    <w:p w:rsidR="00506D14" w:rsidRPr="00084614" w:rsidRDefault="00810B96" w:rsidP="00810B96">
      <w:pPr>
        <w:pStyle w:val="12"/>
        <w:shd w:val="clear" w:color="auto" w:fill="auto"/>
        <w:spacing w:before="0" w:after="0" w:line="240" w:lineRule="auto"/>
        <w:ind w:firstLine="709"/>
        <w:jc w:val="both"/>
      </w:pPr>
      <w:r>
        <w:t>-</w:t>
      </w:r>
      <w:r w:rsidR="006C52BA" w:rsidRPr="00084614">
        <w:t xml:space="preserve"> решения о перепланировке жилых помещений.</w:t>
      </w:r>
    </w:p>
    <w:p w:rsidR="00506D14" w:rsidRPr="00084614" w:rsidRDefault="00810B96" w:rsidP="00810B96">
      <w:pPr>
        <w:pStyle w:val="12"/>
        <w:shd w:val="clear" w:color="auto" w:fill="auto"/>
        <w:spacing w:before="0" w:after="0" w:line="240" w:lineRule="auto"/>
        <w:ind w:firstLine="709"/>
        <w:jc w:val="both"/>
      </w:pPr>
      <w:r>
        <w:t>-</w:t>
      </w:r>
      <w:r w:rsidR="006C52BA" w:rsidRPr="00084614">
        <w:t xml:space="preserve"> акты приемки жилых помещений после переустройства и перепланировки.</w:t>
      </w:r>
    </w:p>
    <w:p w:rsidR="00506D14" w:rsidRPr="00084614" w:rsidRDefault="00810B96" w:rsidP="00810B96">
      <w:pPr>
        <w:pStyle w:val="12"/>
        <w:shd w:val="clear" w:color="auto" w:fill="auto"/>
        <w:spacing w:before="0" w:after="0" w:line="240" w:lineRule="auto"/>
        <w:ind w:firstLine="709"/>
        <w:jc w:val="both"/>
      </w:pPr>
      <w:r>
        <w:t>-</w:t>
      </w:r>
      <w:r w:rsidR="006C52BA" w:rsidRPr="00084614">
        <w:t xml:space="preserve"> подготовка заявлений и отправка реестров о постановке на государственный кадастровый учет объектов недвижимости в Федеральную службу государственной регистрации, кадастра и картографии (</w:t>
      </w:r>
      <w:proofErr w:type="spellStart"/>
      <w:r w:rsidR="006C52BA" w:rsidRPr="00084614">
        <w:t>Россреестр</w:t>
      </w:r>
      <w:proofErr w:type="spellEnd"/>
      <w:r w:rsidR="006C52BA" w:rsidRPr="00084614">
        <w:t>) - 25 объектов.</w:t>
      </w:r>
    </w:p>
    <w:p w:rsidR="00506D14" w:rsidRPr="00084614" w:rsidRDefault="00810B96" w:rsidP="00810B96">
      <w:pPr>
        <w:pStyle w:val="12"/>
        <w:shd w:val="clear" w:color="auto" w:fill="auto"/>
        <w:spacing w:before="0" w:after="0" w:line="240" w:lineRule="auto"/>
        <w:ind w:firstLine="709"/>
        <w:jc w:val="both"/>
      </w:pPr>
      <w:r>
        <w:t>-</w:t>
      </w:r>
      <w:r w:rsidR="006C52BA" w:rsidRPr="00084614">
        <w:t xml:space="preserve"> визуальное обследование объектов и техническое заключение по результатам обследования - 1</w:t>
      </w:r>
    </w:p>
    <w:p w:rsidR="00D94F91" w:rsidRDefault="00810B96" w:rsidP="00D94F91">
      <w:pPr>
        <w:pStyle w:val="12"/>
        <w:shd w:val="clear" w:color="auto" w:fill="auto"/>
        <w:spacing w:before="0" w:after="0" w:line="240" w:lineRule="auto"/>
        <w:ind w:firstLine="709"/>
        <w:jc w:val="both"/>
      </w:pPr>
      <w:r>
        <w:t>-</w:t>
      </w:r>
      <w:r w:rsidR="006C52BA" w:rsidRPr="00084614">
        <w:t xml:space="preserve"> схемы планировочной организации земельных участков на строительство и реконструкцию объектов социального и производственного назначения, индивидуальных жилых домов -</w:t>
      </w:r>
      <w:r w:rsidR="00D94F91">
        <w:t xml:space="preserve"> 30 </w:t>
      </w:r>
      <w:r w:rsidR="006C52BA" w:rsidRPr="00084614">
        <w:t>объектов.</w:t>
      </w:r>
      <w:r w:rsidR="00D94F91" w:rsidRPr="00D94F91">
        <w:t xml:space="preserve"> </w:t>
      </w:r>
    </w:p>
    <w:p w:rsidR="00D94F91" w:rsidRDefault="00D94F91" w:rsidP="00D94F91">
      <w:pPr>
        <w:pStyle w:val="12"/>
        <w:shd w:val="clear" w:color="auto" w:fill="auto"/>
        <w:tabs>
          <w:tab w:val="right" w:pos="9717"/>
        </w:tabs>
        <w:spacing w:before="0" w:after="0" w:line="240" w:lineRule="auto"/>
        <w:ind w:firstLine="709"/>
        <w:jc w:val="both"/>
      </w:pPr>
      <w:r>
        <w:t xml:space="preserve">- </w:t>
      </w:r>
      <w:r w:rsidRPr="00084614">
        <w:t>комиссии по решению вопросов, связанных с нарушениями предусмотренными законодательствами санитарно-гигиенических, экологических, архитектурно-градостроительных требований.</w:t>
      </w:r>
      <w:r w:rsidRPr="00D94F91">
        <w:t xml:space="preserve"> </w:t>
      </w:r>
    </w:p>
    <w:p w:rsidR="00D94F91" w:rsidRPr="00084614" w:rsidRDefault="00D94F91" w:rsidP="00D94F91">
      <w:pPr>
        <w:pStyle w:val="12"/>
        <w:shd w:val="clear" w:color="auto" w:fill="auto"/>
        <w:tabs>
          <w:tab w:val="right" w:pos="9356"/>
        </w:tabs>
        <w:spacing w:before="0" w:after="0" w:line="240" w:lineRule="auto"/>
        <w:ind w:firstLine="709"/>
        <w:jc w:val="both"/>
        <w:sectPr w:rsidR="00D94F91" w:rsidRPr="00084614" w:rsidSect="007D6F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proofErr w:type="gramStart"/>
      <w:r w:rsidRPr="00084614">
        <w:t>На данный моме</w:t>
      </w:r>
      <w:r>
        <w:t xml:space="preserve">нт предприятие МАУ «Архитектуры </w:t>
      </w:r>
      <w:r w:rsidRPr="00084614">
        <w:t>и</w:t>
      </w:r>
      <w:r>
        <w:t xml:space="preserve"> </w:t>
      </w:r>
      <w:r w:rsidRPr="00084614">
        <w:t xml:space="preserve">Градостроительства» города Благодарного Благодарненского района Ставропольского края не имеет возможности выполнять проектные работы, попадающие в категорию тех видов работ, для реализации которых необходимо «Свидетельство о допуске к определенному виду или видам </w:t>
      </w:r>
      <w:r w:rsidRPr="00084614">
        <w:lastRenderedPageBreak/>
        <w:t>работ, которые оказывают влияние на безопасность объектов капитального строительства», выдаваемое СРО, в связи с тем, что компенсационный фонд вступления в СРО составляет</w:t>
      </w:r>
      <w:proofErr w:type="gramEnd"/>
      <w:r w:rsidRPr="00084614">
        <w:t xml:space="preserve"> </w:t>
      </w:r>
      <w:r>
        <w:t xml:space="preserve">300 </w:t>
      </w:r>
      <w:r w:rsidRPr="00084614">
        <w:t>тыс. руб., которые не были предусмотрены в плане финансово - экономической деятельности предприятия на 2016год.</w:t>
      </w:r>
    </w:p>
    <w:p w:rsidR="00506D14" w:rsidRDefault="00506D14" w:rsidP="00810B96">
      <w:pPr>
        <w:pStyle w:val="12"/>
        <w:shd w:val="clear" w:color="auto" w:fill="auto"/>
        <w:spacing w:before="0" w:after="0" w:line="240" w:lineRule="auto"/>
        <w:ind w:left="709" w:firstLine="0"/>
        <w:jc w:val="both"/>
      </w:pPr>
    </w:p>
    <w:p w:rsidR="00D94F91" w:rsidRPr="00084614" w:rsidRDefault="00D94F91" w:rsidP="00D94F91">
      <w:pPr>
        <w:pStyle w:val="1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sectPr w:rsidR="00D94F91" w:rsidRPr="00084614" w:rsidSect="00D94F91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06D14" w:rsidRPr="00084614" w:rsidRDefault="006C52BA" w:rsidP="00D94F91">
      <w:pPr>
        <w:pStyle w:val="a8"/>
        <w:framePr w:w="2132" w:h="261" w:wrap="none" w:vAnchor="text" w:hAnchor="margin" w:x="7856" w:y="1170"/>
        <w:shd w:val="clear" w:color="auto" w:fill="auto"/>
        <w:spacing w:line="240" w:lineRule="auto"/>
        <w:jc w:val="both"/>
        <w:rPr>
          <w:sz w:val="28"/>
          <w:szCs w:val="28"/>
        </w:rPr>
      </w:pPr>
      <w:proofErr w:type="spellStart"/>
      <w:r w:rsidRPr="00084614">
        <w:rPr>
          <w:spacing w:val="0"/>
          <w:sz w:val="28"/>
          <w:szCs w:val="28"/>
        </w:rPr>
        <w:t>Л.А.Чайкина</w:t>
      </w:r>
      <w:proofErr w:type="spellEnd"/>
    </w:p>
    <w:p w:rsidR="00506D14" w:rsidRPr="00084614" w:rsidRDefault="006C52BA" w:rsidP="00D94F91">
      <w:pPr>
        <w:framePr w:w="2160" w:h="1920" w:wrap="none" w:vAnchor="text" w:hAnchor="margin" w:x="5684"/>
        <w:jc w:val="both"/>
        <w:rPr>
          <w:rFonts w:ascii="Times New Roman" w:hAnsi="Times New Roman" w:cs="Times New Roman"/>
          <w:sz w:val="28"/>
          <w:szCs w:val="28"/>
        </w:rPr>
      </w:pPr>
      <w:r w:rsidRPr="00084614">
        <w:rPr>
          <w:rFonts w:ascii="Times New Roman" w:hAnsi="Times New Roman" w:cs="Times New Roman"/>
          <w:sz w:val="28"/>
          <w:szCs w:val="28"/>
        </w:rPr>
        <w:fldChar w:fldCharType="begin"/>
      </w:r>
      <w:r w:rsidRPr="00084614">
        <w:rPr>
          <w:rFonts w:ascii="Times New Roman" w:hAnsi="Times New Roman" w:cs="Times New Roman"/>
          <w:sz w:val="28"/>
          <w:szCs w:val="28"/>
        </w:rPr>
        <w:instrText xml:space="preserve"> INCLUDEPICTURE  "C:\\Users\\ГорДума\\Desktop\\ДУМА 22.06.2017\\media\\image1.jpeg" \* MERGEFORMATINET </w:instrText>
      </w:r>
      <w:r w:rsidRPr="00084614">
        <w:rPr>
          <w:rFonts w:ascii="Times New Roman" w:hAnsi="Times New Roman" w:cs="Times New Roman"/>
          <w:sz w:val="28"/>
          <w:szCs w:val="28"/>
        </w:rPr>
        <w:fldChar w:fldCharType="separate"/>
      </w:r>
      <w:r w:rsidR="008823F3">
        <w:rPr>
          <w:rFonts w:ascii="Times New Roman" w:hAnsi="Times New Roman" w:cs="Times New Roman"/>
          <w:sz w:val="28"/>
          <w:szCs w:val="28"/>
        </w:rPr>
        <w:fldChar w:fldCharType="begin"/>
      </w:r>
      <w:r w:rsidR="008823F3">
        <w:rPr>
          <w:rFonts w:ascii="Times New Roman" w:hAnsi="Times New Roman" w:cs="Times New Roman"/>
          <w:sz w:val="28"/>
          <w:szCs w:val="28"/>
        </w:rPr>
        <w:instrText xml:space="preserve"> INCLUDEPICTURE  "C:\\Users\\ГорДума\\Desktop\\ДУМА 22.06.2017\\media\\image1.jpeg" \* MERGEFORMATINET </w:instrText>
      </w:r>
      <w:r w:rsidR="008823F3">
        <w:rPr>
          <w:rFonts w:ascii="Times New Roman" w:hAnsi="Times New Roman" w:cs="Times New Roman"/>
          <w:sz w:val="28"/>
          <w:szCs w:val="28"/>
        </w:rPr>
        <w:fldChar w:fldCharType="separate"/>
      </w:r>
      <w:r w:rsidR="00306B43">
        <w:rPr>
          <w:rFonts w:ascii="Times New Roman" w:hAnsi="Times New Roman" w:cs="Times New Roman"/>
          <w:sz w:val="28"/>
          <w:szCs w:val="28"/>
        </w:rPr>
        <w:fldChar w:fldCharType="begin"/>
      </w:r>
      <w:r w:rsidR="00306B43">
        <w:rPr>
          <w:rFonts w:ascii="Times New Roman" w:hAnsi="Times New Roman" w:cs="Times New Roman"/>
          <w:sz w:val="28"/>
          <w:szCs w:val="28"/>
        </w:rPr>
        <w:instrText xml:space="preserve"> INCLUDEPICTURE  "C:\\Users\\ГорДума\\Desktop\\ДУМА 22.06.2017\\media\\image1.jpeg" \* MERGEFORMATINET </w:instrText>
      </w:r>
      <w:r w:rsidR="00306B43">
        <w:rPr>
          <w:rFonts w:ascii="Times New Roman" w:hAnsi="Times New Roman" w:cs="Times New Roman"/>
          <w:sz w:val="28"/>
          <w:szCs w:val="28"/>
        </w:rPr>
        <w:fldChar w:fldCharType="separate"/>
      </w:r>
      <w:r w:rsidR="00A01E8D">
        <w:rPr>
          <w:rFonts w:ascii="Times New Roman" w:hAnsi="Times New Roman" w:cs="Times New Roman"/>
          <w:sz w:val="28"/>
          <w:szCs w:val="28"/>
        </w:rPr>
        <w:fldChar w:fldCharType="begin"/>
      </w:r>
      <w:r w:rsidR="00A01E8D">
        <w:rPr>
          <w:rFonts w:ascii="Times New Roman" w:hAnsi="Times New Roman" w:cs="Times New Roman"/>
          <w:sz w:val="28"/>
          <w:szCs w:val="28"/>
        </w:rPr>
        <w:instrText xml:space="preserve"> INCLUDEPICTURE  "C:\\Users\\ГорДума\\Desktop\\РЕШЕНИЯ\\media\\image1.jpeg" \* MERGEFORMATINET </w:instrText>
      </w:r>
      <w:r w:rsidR="00A01E8D">
        <w:rPr>
          <w:rFonts w:ascii="Times New Roman" w:hAnsi="Times New Roman" w:cs="Times New Roman"/>
          <w:sz w:val="28"/>
          <w:szCs w:val="28"/>
        </w:rPr>
        <w:fldChar w:fldCharType="separate"/>
      </w:r>
      <w:r w:rsidR="003737FE">
        <w:rPr>
          <w:rFonts w:ascii="Times New Roman" w:hAnsi="Times New Roman" w:cs="Times New Roman"/>
          <w:sz w:val="28"/>
          <w:szCs w:val="28"/>
        </w:rPr>
        <w:fldChar w:fldCharType="begin"/>
      </w:r>
      <w:r w:rsidR="003737FE">
        <w:rPr>
          <w:rFonts w:ascii="Times New Roman" w:hAnsi="Times New Roman" w:cs="Times New Roman"/>
          <w:sz w:val="28"/>
          <w:szCs w:val="28"/>
        </w:rPr>
        <w:instrText xml:space="preserve"> INCLUDEPICTURE  "C:\\Users\\ГорДума\\Desktop\\РЕШЕНИЯ\\media\\image1.jpeg" \* MERGEFORMATINET </w:instrText>
      </w:r>
      <w:r w:rsidR="003737FE">
        <w:rPr>
          <w:rFonts w:ascii="Times New Roman" w:hAnsi="Times New Roman" w:cs="Times New Roman"/>
          <w:sz w:val="28"/>
          <w:szCs w:val="28"/>
        </w:rPr>
        <w:fldChar w:fldCharType="separate"/>
      </w:r>
      <w:r w:rsidR="00C73FD4">
        <w:rPr>
          <w:rFonts w:ascii="Times New Roman" w:hAnsi="Times New Roman" w:cs="Times New Roman"/>
          <w:sz w:val="28"/>
          <w:szCs w:val="28"/>
        </w:rPr>
        <w:fldChar w:fldCharType="begin"/>
      </w:r>
      <w:r w:rsidR="00C73FD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C73FD4">
        <w:rPr>
          <w:rFonts w:ascii="Times New Roman" w:hAnsi="Times New Roman" w:cs="Times New Roman"/>
          <w:sz w:val="28"/>
          <w:szCs w:val="28"/>
        </w:rPr>
        <w:instrText>INCLUDEPICTURE  "C:\\Users\\ГорДума\\Desktop\\РЕШЕНИЯ\\media\\image1.jpeg" \* MERGEFORMATINET</w:instrText>
      </w:r>
      <w:r w:rsidR="00C73FD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C73FD4">
        <w:rPr>
          <w:rFonts w:ascii="Times New Roman" w:hAnsi="Times New Roman" w:cs="Times New Roman"/>
          <w:sz w:val="28"/>
          <w:szCs w:val="28"/>
        </w:rPr>
        <w:fldChar w:fldCharType="separate"/>
      </w:r>
      <w:r w:rsidR="00C73FD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96pt">
            <v:imagedata r:id="rId15" r:href="rId16"/>
          </v:shape>
        </w:pict>
      </w:r>
      <w:r w:rsidR="00C73FD4">
        <w:rPr>
          <w:rFonts w:ascii="Times New Roman" w:hAnsi="Times New Roman" w:cs="Times New Roman"/>
          <w:sz w:val="28"/>
          <w:szCs w:val="28"/>
        </w:rPr>
        <w:fldChar w:fldCharType="end"/>
      </w:r>
      <w:r w:rsidR="003737FE">
        <w:rPr>
          <w:rFonts w:ascii="Times New Roman" w:hAnsi="Times New Roman" w:cs="Times New Roman"/>
          <w:sz w:val="28"/>
          <w:szCs w:val="28"/>
        </w:rPr>
        <w:fldChar w:fldCharType="end"/>
      </w:r>
      <w:r w:rsidR="00A01E8D">
        <w:rPr>
          <w:rFonts w:ascii="Times New Roman" w:hAnsi="Times New Roman" w:cs="Times New Roman"/>
          <w:sz w:val="28"/>
          <w:szCs w:val="28"/>
        </w:rPr>
        <w:fldChar w:fldCharType="end"/>
      </w:r>
      <w:r w:rsidR="00306B43">
        <w:rPr>
          <w:rFonts w:ascii="Times New Roman" w:hAnsi="Times New Roman" w:cs="Times New Roman"/>
          <w:sz w:val="28"/>
          <w:szCs w:val="28"/>
        </w:rPr>
        <w:fldChar w:fldCharType="end"/>
      </w:r>
      <w:r w:rsidR="008823F3">
        <w:rPr>
          <w:rFonts w:ascii="Times New Roman" w:hAnsi="Times New Roman" w:cs="Times New Roman"/>
          <w:sz w:val="28"/>
          <w:szCs w:val="28"/>
        </w:rPr>
        <w:fldChar w:fldCharType="end"/>
      </w:r>
      <w:r w:rsidRPr="00084614">
        <w:rPr>
          <w:rFonts w:ascii="Times New Roman" w:hAnsi="Times New Roman" w:cs="Times New Roman"/>
          <w:sz w:val="28"/>
          <w:szCs w:val="28"/>
        </w:rPr>
        <w:fldChar w:fldCharType="end"/>
      </w:r>
    </w:p>
    <w:p w:rsidR="00506D14" w:rsidRPr="00084614" w:rsidRDefault="006C52BA" w:rsidP="00D94F91">
      <w:pPr>
        <w:pStyle w:val="12"/>
        <w:framePr w:w="6399" w:h="972" w:wrap="none" w:vAnchor="text" w:hAnchor="margin" w:x="117" w:y="482"/>
        <w:shd w:val="clear" w:color="auto" w:fill="auto"/>
        <w:spacing w:before="0" w:after="0" w:line="240" w:lineRule="auto"/>
        <w:ind w:firstLine="0"/>
        <w:jc w:val="both"/>
      </w:pPr>
      <w:r w:rsidRPr="00084614">
        <w:rPr>
          <w:rStyle w:val="Exact0"/>
          <w:spacing w:val="0"/>
          <w:sz w:val="28"/>
          <w:szCs w:val="28"/>
        </w:rPr>
        <w:t>Директор МАУ «Архитектура и Градостроительства</w:t>
      </w:r>
    </w:p>
    <w:p w:rsidR="00506D14" w:rsidRPr="00084614" w:rsidRDefault="006C52BA" w:rsidP="00D94F91">
      <w:pPr>
        <w:pStyle w:val="12"/>
        <w:framePr w:w="6399" w:h="972" w:wrap="none" w:vAnchor="text" w:hAnchor="margin" w:x="117" w:y="482"/>
        <w:shd w:val="clear" w:color="auto" w:fill="auto"/>
        <w:spacing w:before="0" w:after="0" w:line="240" w:lineRule="auto"/>
        <w:ind w:firstLine="0"/>
        <w:jc w:val="both"/>
      </w:pPr>
      <w:r w:rsidRPr="00084614">
        <w:rPr>
          <w:rStyle w:val="Exact0"/>
          <w:spacing w:val="0"/>
          <w:sz w:val="28"/>
          <w:szCs w:val="28"/>
        </w:rPr>
        <w:t>города Благодарного Благодарненского района</w:t>
      </w:r>
    </w:p>
    <w:p w:rsidR="00506D14" w:rsidRPr="00084614" w:rsidRDefault="006C52BA" w:rsidP="00D94F91">
      <w:pPr>
        <w:pStyle w:val="12"/>
        <w:framePr w:w="6399" w:h="972" w:wrap="none" w:vAnchor="text" w:hAnchor="margin" w:x="117" w:y="482"/>
        <w:shd w:val="clear" w:color="auto" w:fill="auto"/>
        <w:spacing w:before="0" w:after="0" w:line="240" w:lineRule="auto"/>
        <w:ind w:firstLine="0"/>
        <w:jc w:val="both"/>
      </w:pPr>
      <w:r w:rsidRPr="00084614">
        <w:rPr>
          <w:rStyle w:val="Exact0"/>
          <w:spacing w:val="0"/>
          <w:sz w:val="28"/>
          <w:szCs w:val="28"/>
        </w:rPr>
        <w:t>Ставропольского края</w:t>
      </w:r>
    </w:p>
    <w:p w:rsidR="00506D14" w:rsidRDefault="00506D14" w:rsidP="00D94F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96" w:rsidRPr="00084614" w:rsidRDefault="00810B96" w:rsidP="00D94F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14" w:rsidRPr="00084614" w:rsidRDefault="00506D14" w:rsidP="00D94F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14" w:rsidRPr="00084614" w:rsidRDefault="00506D14" w:rsidP="00D94F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14" w:rsidRPr="00084614" w:rsidRDefault="00506D14" w:rsidP="00D94F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14" w:rsidRPr="00084614" w:rsidRDefault="00506D14" w:rsidP="00D94F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6D14" w:rsidRPr="00084614" w:rsidSect="00D94F91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D4" w:rsidRDefault="00C73FD4">
      <w:r>
        <w:separator/>
      </w:r>
    </w:p>
  </w:endnote>
  <w:endnote w:type="continuationSeparator" w:id="0">
    <w:p w:rsidR="00C73FD4" w:rsidRDefault="00C7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17" w:rsidRDefault="00B0061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17" w:rsidRDefault="00B0061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17" w:rsidRDefault="00B0061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D4" w:rsidRDefault="00C73FD4"/>
  </w:footnote>
  <w:footnote w:type="continuationSeparator" w:id="0">
    <w:p w:rsidR="00C73FD4" w:rsidRDefault="00C73F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17" w:rsidRDefault="00B0061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17" w:rsidRDefault="00B0061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17" w:rsidRDefault="00B006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282"/>
    <w:multiLevelType w:val="multilevel"/>
    <w:tmpl w:val="459CED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06D14"/>
    <w:rsid w:val="00030E6A"/>
    <w:rsid w:val="00084614"/>
    <w:rsid w:val="0023457C"/>
    <w:rsid w:val="00306B43"/>
    <w:rsid w:val="003737FE"/>
    <w:rsid w:val="00390A9D"/>
    <w:rsid w:val="004C7AEB"/>
    <w:rsid w:val="00506D14"/>
    <w:rsid w:val="006C52BA"/>
    <w:rsid w:val="007D6F6D"/>
    <w:rsid w:val="00810B96"/>
    <w:rsid w:val="008823F3"/>
    <w:rsid w:val="00A01E8D"/>
    <w:rsid w:val="00B00617"/>
    <w:rsid w:val="00C73FD4"/>
    <w:rsid w:val="00D9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9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276" w:lineRule="exact"/>
      <w:ind w:hanging="88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Основной текст1"/>
    <w:basedOn w:val="a"/>
    <w:link w:val="a7"/>
    <w:pPr>
      <w:shd w:val="clear" w:color="auto" w:fill="FFFFFF"/>
      <w:spacing w:before="300" w:after="300" w:line="322" w:lineRule="exact"/>
      <w:ind w:hanging="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D94F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4F91"/>
    <w:rPr>
      <w:color w:val="000000"/>
    </w:rPr>
  </w:style>
  <w:style w:type="paragraph" w:styleId="ab">
    <w:name w:val="footer"/>
    <w:basedOn w:val="a"/>
    <w:link w:val="ac"/>
    <w:uiPriority w:val="99"/>
    <w:unhideWhenUsed/>
    <w:rsid w:val="00D94F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4F91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94F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4F9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9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276" w:lineRule="exact"/>
      <w:ind w:hanging="88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Основной текст1"/>
    <w:basedOn w:val="a"/>
    <w:link w:val="a7"/>
    <w:pPr>
      <w:shd w:val="clear" w:color="auto" w:fill="FFFFFF"/>
      <w:spacing w:before="300" w:after="300" w:line="322" w:lineRule="exact"/>
      <w:ind w:hanging="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D94F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4F91"/>
    <w:rPr>
      <w:color w:val="000000"/>
    </w:rPr>
  </w:style>
  <w:style w:type="paragraph" w:styleId="ab">
    <w:name w:val="footer"/>
    <w:basedOn w:val="a"/>
    <w:link w:val="ac"/>
    <w:uiPriority w:val="99"/>
    <w:unhideWhenUsed/>
    <w:rsid w:val="00D94F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4F91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94F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4F9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3D719-0727-41F3-A9B3-31B5FD9F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ГорДума</cp:lastModifiedBy>
  <cp:revision>17</cp:revision>
  <cp:lastPrinted>2017-06-23T07:04:00Z</cp:lastPrinted>
  <dcterms:created xsi:type="dcterms:W3CDTF">2017-05-31T10:12:00Z</dcterms:created>
  <dcterms:modified xsi:type="dcterms:W3CDTF">2017-06-23T07:50:00Z</dcterms:modified>
</cp:coreProperties>
</file>